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97BD" w14:textId="251F96FF" w:rsidR="00562ED2" w:rsidRPr="00562ED2" w:rsidRDefault="00562ED2" w:rsidP="00562ED2">
      <w:pPr>
        <w:pStyle w:val="Normlnywebov"/>
      </w:pPr>
      <w:r>
        <w:rPr>
          <w:noProof/>
        </w:rPr>
        <w:drawing>
          <wp:inline distT="0" distB="0" distL="0" distR="0" wp14:anchorId="5ED8D5AC" wp14:editId="3E85DDB4">
            <wp:extent cx="2200275" cy="2200275"/>
            <wp:effectExtent l="0" t="0" r="9525" b="9525"/>
            <wp:docPr id="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ED2">
        <w:t xml:space="preserve">Milí priatelia, </w:t>
      </w:r>
    </w:p>
    <w:p w14:paraId="715983F8" w14:textId="43C1A3B3" w:rsidR="00562ED2" w:rsidRDefault="00562ED2" w:rsidP="00562E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ED2">
        <w:rPr>
          <w:rFonts w:ascii="Times New Roman" w:hAnsi="Times New Roman" w:cs="Times New Roman"/>
          <w:sz w:val="24"/>
          <w:szCs w:val="24"/>
        </w:rPr>
        <w:t>Opätovne po roku sa Vám prihovárame z nášho občianskeho združenia IBA SPOLU.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ED2">
        <w:rPr>
          <w:rFonts w:ascii="Times New Roman" w:hAnsi="Times New Roman" w:cs="Times New Roman"/>
          <w:sz w:val="24"/>
          <w:szCs w:val="24"/>
        </w:rPr>
        <w:t xml:space="preserve"> Rok 2024 bol bohatý na aktivity, ktoré sme aj vďaka Vám mohli našim klientom sprostredkovať.  </w:t>
      </w:r>
      <w:r>
        <w:rPr>
          <w:rFonts w:ascii="Times New Roman" w:hAnsi="Times New Roman" w:cs="Times New Roman"/>
          <w:sz w:val="24"/>
          <w:szCs w:val="24"/>
        </w:rPr>
        <w:t xml:space="preserve">Podieľali sme sa napríklad na </w:t>
      </w:r>
      <w:r w:rsidRPr="00562ED2">
        <w:rPr>
          <w:rFonts w:ascii="Times New Roman" w:hAnsi="Times New Roman" w:cs="Times New Roman"/>
          <w:sz w:val="24"/>
          <w:szCs w:val="24"/>
        </w:rPr>
        <w:t xml:space="preserve">financovaní rekreačného pobytu na chate vo Vavrišove a akcií, ktoré sa konali v priestoroch CSS EDEN – karneval, podujatia v záhrade a telocvični, či celoročné cvičenie pod vedením Daniela </w:t>
      </w:r>
      <w:proofErr w:type="spellStart"/>
      <w:r w:rsidRPr="00562ED2">
        <w:rPr>
          <w:rFonts w:ascii="Times New Roman" w:hAnsi="Times New Roman" w:cs="Times New Roman"/>
          <w:sz w:val="24"/>
          <w:szCs w:val="24"/>
        </w:rPr>
        <w:t>Duonga</w:t>
      </w:r>
      <w:proofErr w:type="spellEnd"/>
      <w:r w:rsidRPr="00562ED2">
        <w:rPr>
          <w:rFonts w:ascii="Times New Roman" w:hAnsi="Times New Roman" w:cs="Times New Roman"/>
          <w:sz w:val="24"/>
          <w:szCs w:val="24"/>
        </w:rPr>
        <w:t>.</w:t>
      </w:r>
      <w:r w:rsidRPr="00562E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2ED2">
        <w:rPr>
          <w:rFonts w:ascii="Times New Roman" w:hAnsi="Times New Roman" w:cs="Times New Roman"/>
          <w:sz w:val="24"/>
          <w:szCs w:val="24"/>
        </w:rPr>
        <w:t xml:space="preserve">Naďalej sme podporovali pracovnú činnosť nákupom materiálu do dielne a záhrady CSS EDEN, zabezpečili sme celoročný odber novín pre seniorov a finančne sme podporili nízkopríjmových klientov zapojených do verejnoprospešných akcií. Podarilo sa nám rovnako zorganizovať výlet imobilných klientov do zoologickej záhrady v Spišskej Novej Vsi, či zabezpečiť pre nich individuálnu </w:t>
      </w:r>
      <w:proofErr w:type="spellStart"/>
      <w:r w:rsidRPr="00562ED2">
        <w:rPr>
          <w:rFonts w:ascii="Times New Roman" w:hAnsi="Times New Roman" w:cs="Times New Roman"/>
          <w:sz w:val="24"/>
          <w:szCs w:val="24"/>
        </w:rPr>
        <w:t>canisterapiu</w:t>
      </w:r>
      <w:proofErr w:type="spellEnd"/>
      <w:r w:rsidRPr="00562ED2">
        <w:rPr>
          <w:rFonts w:ascii="Times New Roman" w:hAnsi="Times New Roman" w:cs="Times New Roman"/>
          <w:sz w:val="24"/>
          <w:szCs w:val="24"/>
        </w:rPr>
        <w:t xml:space="preserve"> na lôžku. Navyše sme zahájili spoluprácu so Športovým klubom vozíčkarov z Prahy a prostredníctvom ich online workshopov umožnili učiť sa tanec na vozíku.  V tomto roku sme nadviazali </w:t>
      </w:r>
      <w:r w:rsidR="001F5910">
        <w:rPr>
          <w:rFonts w:ascii="Times New Roman" w:hAnsi="Times New Roman" w:cs="Times New Roman"/>
          <w:sz w:val="24"/>
          <w:szCs w:val="24"/>
        </w:rPr>
        <w:t>na</w:t>
      </w:r>
      <w:r w:rsidRPr="00562ED2">
        <w:rPr>
          <w:rFonts w:ascii="Times New Roman" w:hAnsi="Times New Roman" w:cs="Times New Roman"/>
          <w:sz w:val="24"/>
          <w:szCs w:val="24"/>
        </w:rPr>
        <w:t xml:space="preserve"> spoluprácu s Komunitnou nadáciou Liptov. Začiatkom roka sme spoločne zorganizovali napríklad </w:t>
      </w:r>
      <w:proofErr w:type="spellStart"/>
      <w:r w:rsidRPr="00562ED2">
        <w:rPr>
          <w:rFonts w:ascii="Times New Roman" w:hAnsi="Times New Roman" w:cs="Times New Roman"/>
          <w:sz w:val="24"/>
          <w:szCs w:val="24"/>
        </w:rPr>
        <w:t>floorbalový</w:t>
      </w:r>
      <w:proofErr w:type="spellEnd"/>
      <w:r w:rsidRPr="00562ED2">
        <w:rPr>
          <w:rFonts w:ascii="Times New Roman" w:hAnsi="Times New Roman" w:cs="Times New Roman"/>
          <w:sz w:val="24"/>
          <w:szCs w:val="24"/>
        </w:rPr>
        <w:t xml:space="preserve"> turnaj, ktorého sa zúčastnili aj deti z Detského domova Kráľova Lehota, či klienti zariadenia sociálnych služieb v Smrečanoch. </w:t>
      </w:r>
      <w:r w:rsidR="001F5910">
        <w:rPr>
          <w:rFonts w:ascii="Times New Roman" w:hAnsi="Times New Roman" w:cs="Times New Roman"/>
          <w:sz w:val="24"/>
          <w:szCs w:val="24"/>
        </w:rPr>
        <w:t>S</w:t>
      </w:r>
      <w:r w:rsidRPr="00562ED2">
        <w:rPr>
          <w:rFonts w:ascii="Times New Roman" w:hAnsi="Times New Roman" w:cs="Times New Roman"/>
          <w:sz w:val="24"/>
          <w:szCs w:val="24"/>
        </w:rPr>
        <w:t>poločn</w:t>
      </w:r>
      <w:r w:rsidR="001F5910">
        <w:rPr>
          <w:rFonts w:ascii="Times New Roman" w:hAnsi="Times New Roman" w:cs="Times New Roman"/>
          <w:sz w:val="24"/>
          <w:szCs w:val="24"/>
        </w:rPr>
        <w:t>ou</w:t>
      </w:r>
      <w:r w:rsidRPr="00562ED2">
        <w:rPr>
          <w:rFonts w:ascii="Times New Roman" w:hAnsi="Times New Roman" w:cs="Times New Roman"/>
          <w:sz w:val="24"/>
          <w:szCs w:val="24"/>
        </w:rPr>
        <w:t xml:space="preserve"> </w:t>
      </w:r>
      <w:r w:rsidR="001F5910">
        <w:rPr>
          <w:rFonts w:ascii="Times New Roman" w:hAnsi="Times New Roman" w:cs="Times New Roman"/>
          <w:sz w:val="24"/>
          <w:szCs w:val="24"/>
        </w:rPr>
        <w:t>akciou</w:t>
      </w:r>
      <w:r w:rsidRPr="00562ED2">
        <w:rPr>
          <w:rFonts w:ascii="Times New Roman" w:hAnsi="Times New Roman" w:cs="Times New Roman"/>
          <w:sz w:val="24"/>
          <w:szCs w:val="24"/>
        </w:rPr>
        <w:t xml:space="preserve"> s KNL </w:t>
      </w:r>
      <w:r w:rsidR="001F5910">
        <w:rPr>
          <w:rFonts w:ascii="Times New Roman" w:hAnsi="Times New Roman" w:cs="Times New Roman"/>
          <w:sz w:val="24"/>
          <w:szCs w:val="24"/>
        </w:rPr>
        <w:t>bolo po druhýkrát aj mikulášske pečenie</w:t>
      </w:r>
      <w:r w:rsidRPr="00562ED2">
        <w:rPr>
          <w:rFonts w:ascii="Times New Roman" w:hAnsi="Times New Roman" w:cs="Times New Roman"/>
          <w:sz w:val="24"/>
          <w:szCs w:val="24"/>
        </w:rPr>
        <w:t>. V rámci inkluzívneho podujatia sme oslovili žiakov a absolventov Praktickej školy pri Odbornom učilišti v Liptovskom Mikuláši. Vďaka finančnej podpore mesta Liptovský Hrádok sme zabezpečili mikulášske darček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2ED2">
        <w:rPr>
          <w:rFonts w:ascii="Times New Roman" w:hAnsi="Times New Roman" w:cs="Times New Roman"/>
          <w:sz w:val="24"/>
          <w:szCs w:val="24"/>
        </w:rPr>
        <w:t xml:space="preserve"> pre klientov CSS EDEN</w:t>
      </w:r>
      <w:r>
        <w:rPr>
          <w:rFonts w:ascii="Times New Roman" w:hAnsi="Times New Roman" w:cs="Times New Roman"/>
          <w:sz w:val="24"/>
          <w:szCs w:val="24"/>
        </w:rPr>
        <w:t xml:space="preserve"> a prostredníctvom získaného grantu z KNL zase </w:t>
      </w:r>
      <w:r w:rsidR="001F5910">
        <w:rPr>
          <w:rFonts w:ascii="Times New Roman" w:hAnsi="Times New Roman" w:cs="Times New Roman"/>
          <w:sz w:val="24"/>
          <w:szCs w:val="24"/>
        </w:rPr>
        <w:t xml:space="preserve">spolu so Strednou lesníckou školou </w:t>
      </w:r>
      <w:r>
        <w:rPr>
          <w:rFonts w:ascii="Times New Roman" w:hAnsi="Times New Roman" w:cs="Times New Roman"/>
          <w:sz w:val="24"/>
          <w:szCs w:val="24"/>
        </w:rPr>
        <w:t>postavili senzorický chodník v záhrade zariadenia.</w:t>
      </w:r>
    </w:p>
    <w:p w14:paraId="7978ED9E" w14:textId="1AC4F835" w:rsidR="001F5910" w:rsidRDefault="00562ED2" w:rsidP="00562E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Preto ak </w:t>
      </w:r>
      <w:r w:rsidR="001F5910">
        <w:rPr>
          <w:rFonts w:ascii="Times New Roman" w:hAnsi="Times New Roman" w:cs="Times New Roman"/>
          <w:sz w:val="24"/>
          <w:szCs w:val="24"/>
        </w:rPr>
        <w:t>môžete, pomôžte nám aj tento rok svojimi 2%-mi napĺňať sny tých, na ktorý</w:t>
      </w:r>
      <w:r w:rsidR="004C7782">
        <w:rPr>
          <w:rFonts w:ascii="Times New Roman" w:hAnsi="Times New Roman" w:cs="Times New Roman"/>
          <w:sz w:val="24"/>
          <w:szCs w:val="24"/>
        </w:rPr>
        <w:t>ch</w:t>
      </w:r>
      <w:r w:rsidR="001F5910">
        <w:rPr>
          <w:rFonts w:ascii="Times New Roman" w:hAnsi="Times New Roman" w:cs="Times New Roman"/>
          <w:sz w:val="24"/>
          <w:szCs w:val="24"/>
        </w:rPr>
        <w:t xml:space="preserve"> nám záleží. </w:t>
      </w:r>
    </w:p>
    <w:p w14:paraId="211811FA" w14:textId="77777777" w:rsidR="00CE4C99" w:rsidRDefault="00CE4C99" w:rsidP="00562E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59384" w14:textId="0B4FB529" w:rsidR="004A7A7D" w:rsidRPr="001F5910" w:rsidRDefault="001F5910" w:rsidP="001F59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Ďakujeme.                                                                                                    Vaše OZ IBA SPOLU</w:t>
      </w:r>
    </w:p>
    <w:sectPr w:rsidR="004A7A7D" w:rsidRPr="001F5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D2"/>
    <w:rsid w:val="0019434A"/>
    <w:rsid w:val="001F5910"/>
    <w:rsid w:val="004A7A7D"/>
    <w:rsid w:val="004C7782"/>
    <w:rsid w:val="00503191"/>
    <w:rsid w:val="00562ED2"/>
    <w:rsid w:val="00B82339"/>
    <w:rsid w:val="00B95F77"/>
    <w:rsid w:val="00CE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9338"/>
  <w15:chartTrackingRefBased/>
  <w15:docId w15:val="{7123BE9B-678F-4D7D-A174-6EA820C2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62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62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62E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62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62E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62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62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62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62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62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62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62E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62ED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62ED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62E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62E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62E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62ED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62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62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62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62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62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62ED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62ED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62ED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62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62ED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62ED2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562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0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Psychologovia</dc:creator>
  <cp:keywords/>
  <dc:description/>
  <cp:lastModifiedBy>Psychologovia</cp:lastModifiedBy>
  <cp:revision>2</cp:revision>
  <dcterms:created xsi:type="dcterms:W3CDTF">2025-01-16T11:30:00Z</dcterms:created>
  <dcterms:modified xsi:type="dcterms:W3CDTF">2025-01-17T06:47:00Z</dcterms:modified>
</cp:coreProperties>
</file>